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20" w:rsidRPr="00826262" w:rsidRDefault="003B23F0" w:rsidP="00EC53D4">
      <w:pPr>
        <w:spacing w:line="500" w:lineRule="exact"/>
        <w:jc w:val="left"/>
        <w:rPr>
          <w:rFonts w:ascii="仿宋_GB2312" w:eastAsia="仿宋_GB2312" w:hAnsi="黑体" w:cs="方正仿宋_GBK"/>
          <w:spacing w:val="-12"/>
          <w:lang w:bidi="en-US"/>
        </w:rPr>
      </w:pPr>
      <w:r w:rsidRPr="00826262">
        <w:rPr>
          <w:rFonts w:ascii="仿宋_GB2312" w:eastAsia="仿宋_GB2312" w:hAnsi="黑体" w:cs="方正仿宋_GBK" w:hint="eastAsia"/>
          <w:spacing w:val="-12"/>
          <w:lang w:bidi="en-US"/>
        </w:rPr>
        <w:t>附件</w:t>
      </w:r>
      <w:r w:rsidR="00E5326C">
        <w:rPr>
          <w:rFonts w:ascii="仿宋_GB2312" w:eastAsia="仿宋_GB2312" w:hAnsi="黑体" w:cs="方正仿宋_GBK"/>
          <w:spacing w:val="-12"/>
          <w:lang w:bidi="en-US"/>
        </w:rPr>
        <w:t>2</w:t>
      </w:r>
    </w:p>
    <w:p w:rsidR="00E80720" w:rsidRDefault="00975BEA" w:rsidP="0094554D">
      <w:pPr>
        <w:pStyle w:val="a0"/>
        <w:ind w:firstLine="720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975BEA">
        <w:rPr>
          <w:rFonts w:ascii="方正小标宋简体" w:eastAsia="方正小标宋简体" w:hAnsi="方正小标宋_GBK" w:cs="方正小标宋_GBK" w:hint="eastAsia"/>
          <w:sz w:val="36"/>
          <w:szCs w:val="36"/>
        </w:rPr>
        <w:t>滁州学院第四届教师教学创新大赛暨第二届课程思政教学比赛</w:t>
      </w:r>
      <w:r w:rsidR="007B3806" w:rsidRPr="007B3806">
        <w:rPr>
          <w:rFonts w:ascii="方正小标宋简体" w:eastAsia="方正小标宋简体" w:hAnsi="方正小标宋_GBK" w:cs="方正小标宋_GBK" w:hint="eastAsia"/>
          <w:sz w:val="36"/>
          <w:szCs w:val="36"/>
        </w:rPr>
        <w:t>评分标准</w:t>
      </w:r>
    </w:p>
    <w:p w:rsidR="004B2916" w:rsidRPr="004B2916" w:rsidRDefault="004B2916" w:rsidP="00CB1D8F">
      <w:pPr>
        <w:pStyle w:val="a0"/>
        <w:ind w:firstLine="720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/>
          <w:sz w:val="36"/>
          <w:szCs w:val="36"/>
        </w:rPr>
        <w:t>（</w:t>
      </w:r>
      <w:r w:rsidRPr="004B2916">
        <w:rPr>
          <w:rFonts w:ascii="方正小标宋简体" w:eastAsia="方正小标宋简体" w:hAnsi="方正小标宋_GBK" w:cs="方正小标宋_GBK" w:hint="eastAsia"/>
          <w:sz w:val="36"/>
          <w:szCs w:val="36"/>
        </w:rPr>
        <w:t>新工科、</w:t>
      </w:r>
      <w:r w:rsidR="0094554D">
        <w:rPr>
          <w:rFonts w:ascii="方正小标宋简体" w:eastAsia="方正小标宋简体" w:hAnsi="方正小标宋_GBK" w:cs="方正小标宋_GBK" w:hint="eastAsia"/>
          <w:sz w:val="36"/>
          <w:szCs w:val="36"/>
        </w:rPr>
        <w:t>新农科、</w:t>
      </w:r>
      <w:r w:rsidR="00CB1D8F">
        <w:rPr>
          <w:rFonts w:ascii="方正小标宋简体" w:eastAsia="方正小标宋简体" w:hAnsi="方正小标宋_GBK" w:cs="方正小标宋_GBK" w:hint="eastAsia"/>
          <w:sz w:val="36"/>
          <w:szCs w:val="36"/>
        </w:rPr>
        <w:t>新文科、基础课程</w:t>
      </w:r>
      <w:r>
        <w:rPr>
          <w:rFonts w:ascii="方正小标宋简体" w:eastAsia="方正小标宋简体" w:hAnsi="方正小标宋_GBK" w:cs="方正小标宋_GBK"/>
          <w:sz w:val="36"/>
          <w:szCs w:val="36"/>
        </w:rPr>
        <w:t>）</w:t>
      </w:r>
    </w:p>
    <w:p w:rsidR="00C667F6" w:rsidRDefault="00C667F6" w:rsidP="00C667F6">
      <w:pPr>
        <w:spacing w:before="215" w:line="221" w:lineRule="auto"/>
        <w:ind w:left="69"/>
        <w:outlineLvl w:val="2"/>
        <w:rPr>
          <w:rFonts w:eastAsia="黑体" w:cs="黑体"/>
          <w:sz w:val="29"/>
          <w:szCs w:val="29"/>
        </w:rPr>
      </w:pPr>
      <w:r>
        <w:rPr>
          <w:rFonts w:eastAsia="黑体" w:cs="黑体"/>
          <w:b/>
          <w:bCs/>
          <w:sz w:val="29"/>
          <w:szCs w:val="29"/>
        </w:rPr>
        <w:t>一、课堂教学实录视频</w:t>
      </w:r>
      <w:r>
        <w:rPr>
          <w:rFonts w:eastAsia="黑体" w:cs="黑体" w:hint="eastAsia"/>
          <w:b/>
          <w:bCs/>
          <w:sz w:val="29"/>
          <w:szCs w:val="29"/>
        </w:rPr>
        <w:t>（</w:t>
      </w:r>
      <w:r>
        <w:rPr>
          <w:rFonts w:eastAsia="黑体" w:cs="黑体"/>
          <w:b/>
          <w:bCs/>
          <w:sz w:val="29"/>
          <w:szCs w:val="29"/>
        </w:rPr>
        <w:t>40</w:t>
      </w:r>
      <w:r>
        <w:rPr>
          <w:rFonts w:eastAsia="黑体" w:cs="黑体"/>
          <w:b/>
          <w:bCs/>
          <w:sz w:val="29"/>
          <w:szCs w:val="29"/>
        </w:rPr>
        <w:t>分</w:t>
      </w:r>
      <w:r>
        <w:rPr>
          <w:rFonts w:eastAsia="黑体" w:cs="黑体" w:hint="eastAsia"/>
          <w:b/>
          <w:bCs/>
          <w:sz w:val="29"/>
          <w:szCs w:val="29"/>
        </w:rPr>
        <w:t>）</w:t>
      </w:r>
    </w:p>
    <w:p w:rsidR="00C667F6" w:rsidRDefault="00C667F6" w:rsidP="00C667F6">
      <w:pPr>
        <w:spacing w:line="133" w:lineRule="exact"/>
      </w:pPr>
    </w:p>
    <w:tbl>
      <w:tblPr>
        <w:tblStyle w:val="TableNormal"/>
        <w:tblW w:w="938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7908"/>
      </w:tblGrid>
      <w:tr w:rsidR="00C667F6" w:rsidTr="009871C5">
        <w:trPr>
          <w:trHeight w:val="737"/>
        </w:trPr>
        <w:tc>
          <w:tcPr>
            <w:tcW w:w="1474" w:type="dxa"/>
            <w:vAlign w:val="center"/>
          </w:tcPr>
          <w:p w:rsidR="00C667F6" w:rsidRDefault="00C667F6" w:rsidP="009871C5">
            <w:pPr>
              <w:jc w:val="center"/>
              <w:rPr>
                <w:rFonts w:eastAsia="宋体" w:cs="宋体"/>
                <w:b/>
                <w:bCs/>
                <w:sz w:val="24"/>
              </w:rPr>
            </w:pPr>
            <w:r>
              <w:rPr>
                <w:rFonts w:eastAsia="宋体" w:cs="宋体" w:hint="eastAsia"/>
                <w:b/>
                <w:bCs/>
                <w:sz w:val="24"/>
              </w:rPr>
              <w:t>评价维度</w:t>
            </w:r>
          </w:p>
        </w:tc>
        <w:tc>
          <w:tcPr>
            <w:tcW w:w="7908" w:type="dxa"/>
            <w:vAlign w:val="center"/>
          </w:tcPr>
          <w:p w:rsidR="00C667F6" w:rsidRDefault="00C667F6" w:rsidP="009871C5">
            <w:pPr>
              <w:tabs>
                <w:tab w:val="left" w:pos="7560"/>
              </w:tabs>
              <w:jc w:val="center"/>
              <w:rPr>
                <w:rFonts w:eastAsia="宋体" w:cs="宋体"/>
                <w:b/>
                <w:bCs/>
                <w:sz w:val="24"/>
              </w:rPr>
            </w:pPr>
            <w:r>
              <w:rPr>
                <w:rFonts w:eastAsia="宋体" w:cs="宋体" w:hint="eastAsia"/>
                <w:b/>
                <w:bCs/>
                <w:sz w:val="24"/>
              </w:rPr>
              <w:t>评价要点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教学理念</w:t>
            </w:r>
          </w:p>
        </w:tc>
        <w:tc>
          <w:tcPr>
            <w:tcW w:w="7908" w:type="dxa"/>
            <w:vAlign w:val="center"/>
          </w:tcPr>
          <w:p w:rsidR="00C667F6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7908" w:type="dxa"/>
            <w:vAlign w:val="center"/>
          </w:tcPr>
          <w:p w:rsidR="00C667F6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课程思政</w:t>
            </w: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落实立德树人根本任务，将价值塑造、知识传授和能力培养融为一体显性教育与隐性教育相统一，实现“三全育人”。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结合所授课程特点、思维方法和价值理念，深挖课程思政元素，有机融入课程教学。</w:t>
            </w:r>
          </w:p>
        </w:tc>
      </w:tr>
      <w:tr w:rsidR="00C667F6" w:rsidTr="00975BEA">
        <w:trPr>
          <w:trHeight w:val="492"/>
        </w:trPr>
        <w:tc>
          <w:tcPr>
            <w:tcW w:w="1474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教学过程</w:t>
            </w: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注重以学生为中心创新教学，体现教师主导、学生主体。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/>
            <w:tcBorders>
              <w:top w:val="nil"/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教学目标科学、准确，符合大纲要求、学科特点与学生实际，体现对知识、能力与思维等方面的要求。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/>
            <w:tcBorders>
              <w:top w:val="nil"/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教学组织有序，教学过程安排合理；创新教学方法与策略，注重教学互动，启发学生思考及问题解决。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/>
            <w:tcBorders>
              <w:top w:val="nil"/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以信息技术创设教学环境，支持教学创新。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创新考核评价的内容和方式，注重形成性评价与生成性问题的解决和应用。</w:t>
            </w:r>
          </w:p>
        </w:tc>
      </w:tr>
      <w:tr w:rsidR="00C667F6" w:rsidTr="009871C5">
        <w:trPr>
          <w:trHeight w:val="737"/>
        </w:trPr>
        <w:tc>
          <w:tcPr>
            <w:tcW w:w="1474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教学效果</w:t>
            </w: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课堂讲授富有吸引力，课堂气氛融洽，学生思维活跃，深度参与课堂。</w:t>
            </w:r>
          </w:p>
        </w:tc>
      </w:tr>
      <w:tr w:rsidR="00C667F6" w:rsidTr="00975BEA">
        <w:trPr>
          <w:trHeight w:val="684"/>
        </w:trPr>
        <w:tc>
          <w:tcPr>
            <w:tcW w:w="1474" w:type="dxa"/>
            <w:vMerge/>
            <w:tcBorders>
              <w:top w:val="nil"/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学生知识、能力与思维得到发展，实现教学目标的达成。</w:t>
            </w:r>
          </w:p>
        </w:tc>
      </w:tr>
      <w:tr w:rsidR="00C667F6" w:rsidTr="00975BEA">
        <w:trPr>
          <w:trHeight w:val="519"/>
        </w:trPr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08" w:type="dxa"/>
            <w:vAlign w:val="center"/>
          </w:tcPr>
          <w:p w:rsidR="00C667F6" w:rsidRPr="001D2C73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D2C73">
              <w:rPr>
                <w:rFonts w:ascii="宋体" w:eastAsia="宋体" w:hAnsi="宋体" w:cs="宋体" w:hint="eastAsia"/>
                <w:sz w:val="24"/>
              </w:rPr>
              <w:t>形成适合学科特色、学生特点的教学模式，具有较大借鉴和推广价值。</w:t>
            </w:r>
          </w:p>
        </w:tc>
      </w:tr>
      <w:tr w:rsidR="00C667F6" w:rsidTr="00975BEA">
        <w:trPr>
          <w:trHeight w:val="416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视频质量</w:t>
            </w:r>
          </w:p>
        </w:tc>
        <w:tc>
          <w:tcPr>
            <w:tcW w:w="7908" w:type="dxa"/>
            <w:vAlign w:val="center"/>
          </w:tcPr>
          <w:p w:rsidR="00C667F6" w:rsidRDefault="00C667F6" w:rsidP="00732B5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教学视频清晰、流畅，能客观、真实反映教师和学生的教学过程常态。</w:t>
            </w:r>
          </w:p>
        </w:tc>
      </w:tr>
    </w:tbl>
    <w:p w:rsidR="00C667F6" w:rsidRDefault="00C667F6" w:rsidP="00C667F6">
      <w:pPr>
        <w:sectPr w:rsidR="00C667F6">
          <w:footerReference w:type="default" r:id="rId7"/>
          <w:pgSz w:w="11910" w:h="16840"/>
          <w:pgMar w:top="1431" w:right="1786" w:bottom="1452" w:left="1774" w:header="0" w:footer="1293" w:gutter="0"/>
          <w:cols w:space="720"/>
        </w:sectPr>
      </w:pPr>
    </w:p>
    <w:p w:rsidR="00C667F6" w:rsidRDefault="00C667F6" w:rsidP="00C667F6">
      <w:pPr>
        <w:spacing w:before="260" w:line="216" w:lineRule="auto"/>
        <w:outlineLvl w:val="2"/>
        <w:rPr>
          <w:rFonts w:eastAsia="宋体" w:cs="宋体"/>
          <w:sz w:val="29"/>
          <w:szCs w:val="29"/>
        </w:rPr>
      </w:pPr>
      <w:r>
        <w:rPr>
          <w:rFonts w:eastAsia="宋体" w:cs="宋体"/>
          <w:b/>
          <w:bCs/>
          <w:sz w:val="29"/>
          <w:szCs w:val="29"/>
        </w:rPr>
        <w:lastRenderedPageBreak/>
        <w:t>二、教学创新成果报告</w:t>
      </w:r>
      <w:r>
        <w:rPr>
          <w:rFonts w:eastAsia="宋体" w:cs="宋体" w:hint="eastAsia"/>
          <w:b/>
          <w:bCs/>
          <w:sz w:val="29"/>
          <w:szCs w:val="29"/>
        </w:rPr>
        <w:t>（</w:t>
      </w:r>
      <w:r>
        <w:rPr>
          <w:rFonts w:eastAsia="宋体" w:cs="宋体"/>
          <w:b/>
          <w:bCs/>
          <w:sz w:val="29"/>
          <w:szCs w:val="29"/>
        </w:rPr>
        <w:t>20</w:t>
      </w:r>
      <w:r>
        <w:rPr>
          <w:rFonts w:eastAsia="宋体" w:cs="宋体"/>
          <w:b/>
          <w:bCs/>
          <w:sz w:val="29"/>
          <w:szCs w:val="29"/>
        </w:rPr>
        <w:t>分</w:t>
      </w:r>
      <w:r>
        <w:rPr>
          <w:rFonts w:eastAsia="宋体" w:cs="宋体" w:hint="eastAsia"/>
          <w:b/>
          <w:bCs/>
          <w:sz w:val="29"/>
          <w:szCs w:val="29"/>
        </w:rPr>
        <w:t>）</w:t>
      </w:r>
    </w:p>
    <w:tbl>
      <w:tblPr>
        <w:tblStyle w:val="TableNormal"/>
        <w:tblW w:w="90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7509"/>
      </w:tblGrid>
      <w:tr w:rsidR="00C667F6" w:rsidTr="009871C5">
        <w:trPr>
          <w:trHeight w:val="684"/>
        </w:trPr>
        <w:tc>
          <w:tcPr>
            <w:tcW w:w="1542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评价维度</w:t>
            </w:r>
          </w:p>
        </w:tc>
        <w:tc>
          <w:tcPr>
            <w:tcW w:w="7509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评价要点</w:t>
            </w:r>
          </w:p>
        </w:tc>
      </w:tr>
      <w:tr w:rsidR="00C667F6" w:rsidTr="009871C5">
        <w:trPr>
          <w:trHeight w:val="798"/>
        </w:trPr>
        <w:tc>
          <w:tcPr>
            <w:tcW w:w="1542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有明确的</w:t>
            </w:r>
          </w:p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问题导向</w:t>
            </w:r>
          </w:p>
        </w:tc>
        <w:tc>
          <w:tcPr>
            <w:tcW w:w="7509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立足于课堂教学真实问题，能体现“以学生发展为中心”的理念，提出解决问题的思路与方案，</w:t>
            </w:r>
          </w:p>
        </w:tc>
      </w:tr>
      <w:tr w:rsidR="00C667F6" w:rsidTr="009871C5">
        <w:trPr>
          <w:trHeight w:val="788"/>
        </w:trPr>
        <w:tc>
          <w:tcPr>
            <w:tcW w:w="1542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有明显的</w:t>
            </w:r>
          </w:p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创新特色</w:t>
            </w:r>
          </w:p>
        </w:tc>
        <w:tc>
          <w:tcPr>
            <w:tcW w:w="7509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C667F6" w:rsidTr="009871C5">
        <w:trPr>
          <w:trHeight w:val="798"/>
        </w:trPr>
        <w:tc>
          <w:tcPr>
            <w:tcW w:w="1542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体现课程</w:t>
            </w:r>
          </w:p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思政特色</w:t>
            </w:r>
          </w:p>
        </w:tc>
        <w:tc>
          <w:tcPr>
            <w:tcW w:w="7509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概述在课程思政建设方面的特色、亮点和创新点，形成可供借鉴推广的经验做法。</w:t>
            </w:r>
          </w:p>
        </w:tc>
      </w:tr>
      <w:tr w:rsidR="00C667F6" w:rsidTr="009871C5">
        <w:trPr>
          <w:trHeight w:val="788"/>
        </w:trPr>
        <w:tc>
          <w:tcPr>
            <w:tcW w:w="1542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关注技术</w:t>
            </w:r>
          </w:p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应用于教学</w:t>
            </w:r>
          </w:p>
        </w:tc>
        <w:tc>
          <w:tcPr>
            <w:tcW w:w="7509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能够把握新时代下学生学习特点，充分利用现代信息技术开展课程教学活动和学习评价。</w:t>
            </w:r>
          </w:p>
        </w:tc>
      </w:tr>
      <w:tr w:rsidR="00C667F6" w:rsidTr="009871C5">
        <w:trPr>
          <w:trHeight w:val="793"/>
        </w:trPr>
        <w:tc>
          <w:tcPr>
            <w:tcW w:w="1542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注重创新</w:t>
            </w:r>
          </w:p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成果的辐射</w:t>
            </w:r>
          </w:p>
        </w:tc>
        <w:tc>
          <w:tcPr>
            <w:tcW w:w="7509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C667F6" w:rsidRDefault="00C667F6" w:rsidP="00C667F6">
      <w:pPr>
        <w:spacing w:before="219" w:line="221" w:lineRule="auto"/>
        <w:outlineLvl w:val="2"/>
        <w:rPr>
          <w:rFonts w:eastAsia="黑体" w:cs="黑体"/>
          <w:sz w:val="28"/>
          <w:szCs w:val="28"/>
        </w:rPr>
      </w:pPr>
      <w:r>
        <w:rPr>
          <w:rFonts w:eastAsia="黑体" w:cs="黑体"/>
          <w:b/>
          <w:bCs/>
          <w:spacing w:val="10"/>
          <w:sz w:val="28"/>
          <w:szCs w:val="28"/>
        </w:rPr>
        <w:t>三、教学设计创新汇报</w:t>
      </w:r>
      <w:r>
        <w:rPr>
          <w:rFonts w:eastAsia="黑体" w:cs="黑体" w:hint="eastAsia"/>
          <w:b/>
          <w:bCs/>
          <w:spacing w:val="10"/>
          <w:sz w:val="28"/>
          <w:szCs w:val="28"/>
        </w:rPr>
        <w:t>（</w:t>
      </w:r>
      <w:r>
        <w:rPr>
          <w:rFonts w:eastAsia="黑体" w:cs="黑体"/>
          <w:b/>
          <w:bCs/>
          <w:spacing w:val="10"/>
          <w:sz w:val="28"/>
          <w:szCs w:val="28"/>
        </w:rPr>
        <w:t>40</w:t>
      </w:r>
      <w:r>
        <w:rPr>
          <w:rFonts w:eastAsia="黑体" w:cs="黑体"/>
          <w:b/>
          <w:bCs/>
          <w:spacing w:val="10"/>
          <w:sz w:val="28"/>
          <w:szCs w:val="28"/>
        </w:rPr>
        <w:t>分</w:t>
      </w:r>
      <w:r>
        <w:rPr>
          <w:rFonts w:eastAsia="黑体" w:cs="黑体" w:hint="eastAsia"/>
          <w:b/>
          <w:bCs/>
          <w:spacing w:val="10"/>
          <w:sz w:val="28"/>
          <w:szCs w:val="28"/>
        </w:rPr>
        <w:t>）</w:t>
      </w:r>
    </w:p>
    <w:p w:rsidR="00C667F6" w:rsidRDefault="00C667F6" w:rsidP="00C667F6">
      <w:pPr>
        <w:spacing w:line="34" w:lineRule="exact"/>
      </w:pPr>
    </w:p>
    <w:tbl>
      <w:tblPr>
        <w:tblStyle w:val="TableNormal"/>
        <w:tblW w:w="9021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7548"/>
      </w:tblGrid>
      <w:tr w:rsidR="00C667F6" w:rsidTr="009871C5">
        <w:trPr>
          <w:trHeight w:val="674"/>
        </w:trPr>
        <w:tc>
          <w:tcPr>
            <w:tcW w:w="1473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评价维度</w:t>
            </w:r>
          </w:p>
        </w:tc>
        <w:tc>
          <w:tcPr>
            <w:tcW w:w="7548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评价要点</w:t>
            </w:r>
          </w:p>
        </w:tc>
      </w:tr>
      <w:tr w:rsidR="00C667F6" w:rsidTr="009871C5">
        <w:trPr>
          <w:trHeight w:val="1607"/>
        </w:trPr>
        <w:tc>
          <w:tcPr>
            <w:tcW w:w="1473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理念与目标</w:t>
            </w: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C667F6" w:rsidTr="009871C5">
        <w:trPr>
          <w:trHeight w:val="669"/>
        </w:trPr>
        <w:tc>
          <w:tcPr>
            <w:tcW w:w="1473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内容分析</w:t>
            </w: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教学内容前后知识点关系、地位、作用描述准确，重点、难点分析清楚。</w:t>
            </w:r>
          </w:p>
        </w:tc>
      </w:tr>
      <w:tr w:rsidR="00C667F6" w:rsidTr="009871C5">
        <w:trPr>
          <w:trHeight w:val="799"/>
        </w:trPr>
        <w:tc>
          <w:tcPr>
            <w:tcW w:w="1473" w:type="dxa"/>
            <w:vMerge/>
            <w:tcBorders>
              <w:top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能够将教学内容与学科研究新进展、实践发展新经验、社会需求新变化相联系。</w:t>
            </w:r>
          </w:p>
        </w:tc>
      </w:tr>
      <w:tr w:rsidR="00C667F6" w:rsidTr="009871C5">
        <w:trPr>
          <w:trHeight w:val="679"/>
        </w:trPr>
        <w:tc>
          <w:tcPr>
            <w:tcW w:w="1473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学情分析</w:t>
            </w: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学生认知特点和起点水平表述恰当，学习习惯和能力分析合理。</w:t>
            </w:r>
          </w:p>
        </w:tc>
      </w:tr>
      <w:tr w:rsidR="00C667F6" w:rsidTr="009871C5">
        <w:trPr>
          <w:trHeight w:val="942"/>
        </w:trPr>
        <w:tc>
          <w:tcPr>
            <w:tcW w:w="1473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课程思政</w:t>
            </w: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将思想政治教育与专业教育有机融合，引用典型教学案例举例说明，具有示范作用和推广价值。</w:t>
            </w:r>
          </w:p>
        </w:tc>
      </w:tr>
      <w:tr w:rsidR="00C667F6" w:rsidTr="009871C5">
        <w:trPr>
          <w:trHeight w:val="669"/>
        </w:trPr>
        <w:tc>
          <w:tcPr>
            <w:tcW w:w="1473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过程与方法</w:t>
            </w: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教学活动丰富多样，能体现各等级水平的知识、技能和情感价值目标。</w:t>
            </w:r>
          </w:p>
        </w:tc>
      </w:tr>
      <w:tr w:rsidR="00C667F6" w:rsidTr="009871C5">
        <w:trPr>
          <w:trHeight w:val="932"/>
        </w:trPr>
        <w:tc>
          <w:tcPr>
            <w:tcW w:w="1473" w:type="dxa"/>
            <w:vMerge/>
            <w:tcBorders>
              <w:top w:val="nil"/>
            </w:tcBorders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48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</w:tbl>
    <w:p w:rsidR="00C667F6" w:rsidRDefault="00C667F6" w:rsidP="00C667F6">
      <w:pPr>
        <w:rPr>
          <w:rFonts w:ascii="宋体" w:eastAsia="宋体" w:hAnsi="宋体" w:cs="宋体"/>
        </w:rPr>
      </w:pPr>
    </w:p>
    <w:p w:rsidR="00C667F6" w:rsidRDefault="00C667F6" w:rsidP="00C667F6">
      <w:pPr>
        <w:rPr>
          <w:rFonts w:ascii="宋体" w:eastAsia="宋体" w:hAnsi="宋体" w:cs="宋体"/>
        </w:rPr>
        <w:sectPr w:rsidR="00C667F6">
          <w:footerReference w:type="default" r:id="rId8"/>
          <w:pgSz w:w="11910" w:h="16840"/>
          <w:pgMar w:top="1364" w:right="1786" w:bottom="1469" w:left="1745" w:header="0" w:footer="1300" w:gutter="0"/>
          <w:cols w:space="720"/>
        </w:sectPr>
      </w:pPr>
    </w:p>
    <w:tbl>
      <w:tblPr>
        <w:tblStyle w:val="TableNormal"/>
        <w:tblW w:w="8580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13"/>
      </w:tblGrid>
      <w:tr w:rsidR="00C667F6" w:rsidTr="009871C5">
        <w:trPr>
          <w:trHeight w:val="952"/>
        </w:trPr>
        <w:tc>
          <w:tcPr>
            <w:tcW w:w="1467" w:type="dxa"/>
            <w:vMerge w:val="restart"/>
            <w:tcBorders>
              <w:bottom w:val="nil"/>
            </w:tcBorders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13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C667F6" w:rsidTr="009871C5">
        <w:trPr>
          <w:trHeight w:val="922"/>
        </w:trPr>
        <w:tc>
          <w:tcPr>
            <w:tcW w:w="1467" w:type="dxa"/>
            <w:vMerge/>
            <w:tcBorders>
              <w:top w:val="nil"/>
            </w:tcBorders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13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合理选择与应用信息技术，创设教学环境，关注师生、生生互动，强调自主、合作、探究的学习。</w:t>
            </w:r>
          </w:p>
        </w:tc>
      </w:tr>
      <w:tr w:rsidR="00C667F6" w:rsidTr="009871C5">
        <w:trPr>
          <w:trHeight w:val="714"/>
        </w:trPr>
        <w:tc>
          <w:tcPr>
            <w:tcW w:w="1467" w:type="dxa"/>
            <w:vMerge w:val="restart"/>
            <w:tcBorders>
              <w:bottom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考评与反馈</w:t>
            </w:r>
          </w:p>
        </w:tc>
        <w:tc>
          <w:tcPr>
            <w:tcW w:w="7113" w:type="dxa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</w:p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采用多元评价方法，合理评价学生知识、能力与思维的发展。</w:t>
            </w:r>
          </w:p>
        </w:tc>
      </w:tr>
      <w:tr w:rsidR="00C667F6" w:rsidTr="009871C5">
        <w:trPr>
          <w:trHeight w:val="907"/>
        </w:trPr>
        <w:tc>
          <w:tcPr>
            <w:tcW w:w="1467" w:type="dxa"/>
            <w:vMerge/>
            <w:tcBorders>
              <w:top w:val="nil"/>
            </w:tcBorders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113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过程性评价与终结性评价相结合，有适合学科、学生特点的评价规则与标准。</w:t>
            </w:r>
          </w:p>
        </w:tc>
      </w:tr>
      <w:tr w:rsidR="00C667F6" w:rsidTr="009871C5">
        <w:trPr>
          <w:trHeight w:val="897"/>
        </w:trPr>
        <w:tc>
          <w:tcPr>
            <w:tcW w:w="1467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文档规范</w:t>
            </w:r>
          </w:p>
        </w:tc>
        <w:tc>
          <w:tcPr>
            <w:tcW w:w="7113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C667F6" w:rsidTr="009871C5">
        <w:trPr>
          <w:trHeight w:val="967"/>
        </w:trPr>
        <w:tc>
          <w:tcPr>
            <w:tcW w:w="1467" w:type="dxa"/>
            <w:vAlign w:val="center"/>
          </w:tcPr>
          <w:p w:rsidR="00C667F6" w:rsidRDefault="00C667F6" w:rsidP="009871C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设计创新</w:t>
            </w:r>
          </w:p>
        </w:tc>
        <w:tc>
          <w:tcPr>
            <w:tcW w:w="7113" w:type="dxa"/>
            <w:vAlign w:val="center"/>
          </w:tcPr>
          <w:p w:rsidR="00C667F6" w:rsidRDefault="00C667F6" w:rsidP="009871C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教学方案的整体设计富有创新性，能体现高校教学理念和要求；教学方法选择适当，教学过程设计有突出的特色</w:t>
            </w:r>
          </w:p>
        </w:tc>
      </w:tr>
    </w:tbl>
    <w:p w:rsidR="003B23F0" w:rsidRPr="00E5326C" w:rsidRDefault="003B23F0" w:rsidP="00E5326C">
      <w:pPr>
        <w:tabs>
          <w:tab w:val="left" w:pos="2085"/>
        </w:tabs>
        <w:rPr>
          <w:rFonts w:ascii="方正仿宋_GBK" w:hAnsi="方正仿宋_GBK" w:cs="方正仿宋_GBK" w:hint="eastAsia"/>
          <w:sz w:val="28"/>
          <w:szCs w:val="28"/>
        </w:rPr>
        <w:sectPr w:rsidR="003B23F0" w:rsidRPr="00E5326C">
          <w:type w:val="continuous"/>
          <w:pgSz w:w="11900" w:h="16820"/>
          <w:pgMar w:top="1440" w:right="1660" w:bottom="1440" w:left="1640" w:header="0" w:footer="1940" w:gutter="0"/>
          <w:cols w:space="720"/>
        </w:sectPr>
      </w:pPr>
      <w:bookmarkStart w:id="0" w:name="_GoBack"/>
      <w:bookmarkEnd w:id="0"/>
    </w:p>
    <w:p w:rsidR="001D1FCF" w:rsidRPr="001D1FCF" w:rsidRDefault="001D1FCF" w:rsidP="00E5326C">
      <w:pPr>
        <w:spacing w:line="500" w:lineRule="exact"/>
        <w:jc w:val="left"/>
        <w:rPr>
          <w:rFonts w:hint="eastAsia"/>
          <w:b/>
        </w:rPr>
      </w:pPr>
    </w:p>
    <w:sectPr w:rsidR="001D1FCF" w:rsidRPr="001D1F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3A" w:rsidRDefault="003C383A" w:rsidP="007B3806">
      <w:r>
        <w:separator/>
      </w:r>
    </w:p>
  </w:endnote>
  <w:endnote w:type="continuationSeparator" w:id="0">
    <w:p w:rsidR="003C383A" w:rsidRDefault="003C383A" w:rsidP="007B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F6" w:rsidRDefault="003C383A">
    <w:pPr>
      <w:spacing w:line="172" w:lineRule="auto"/>
      <w:ind w:left="3965"/>
      <w:rPr>
        <w:rFonts w:ascii="宋体" w:eastAsia="宋体" w:hAnsi="宋体" w:cs="宋体"/>
        <w:sz w:val="16"/>
        <w:szCs w:val="16"/>
      </w:rPr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in;height:2in;z-index:251659264;mso-wrap-style:none;mso-position-horizontal:center;mso-position-horizontal-relative:margin;v-text-anchor:top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fill o:detectmouseclick="t"/>
          <v:textbox style="mso-next-textbox:#文本框 3;mso-fit-shape-to-text:t" inset="0,0,0,0">
            <w:txbxContent>
              <w:p w:rsidR="00C667F6" w:rsidRDefault="00C667F6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5326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F6" w:rsidRDefault="00C667F6">
    <w:pPr>
      <w:spacing w:line="172" w:lineRule="auto"/>
      <w:ind w:left="3984"/>
      <w:rPr>
        <w:rFonts w:ascii="宋体" w:eastAsia="宋体" w:hAnsi="宋体" w:cs="宋体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67F6" w:rsidRDefault="00C667F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326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C667F6" w:rsidRDefault="00C667F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326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F6" w:rsidRDefault="00C667F6">
    <w:pPr>
      <w:spacing w:line="172" w:lineRule="auto"/>
      <w:ind w:left="4005"/>
      <w:rPr>
        <w:rFonts w:ascii="宋体" w:eastAsia="宋体" w:hAnsi="宋体" w:cs="宋体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67F6" w:rsidRDefault="00C667F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326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9.05pt;height:10.3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C667F6" w:rsidRDefault="00C667F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326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3A" w:rsidRDefault="003C383A" w:rsidP="007B3806">
      <w:r>
        <w:separator/>
      </w:r>
    </w:p>
  </w:footnote>
  <w:footnote w:type="continuationSeparator" w:id="0">
    <w:p w:rsidR="003C383A" w:rsidRDefault="003C383A" w:rsidP="007B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64"/>
    <w:rsid w:val="00021B08"/>
    <w:rsid w:val="000516BC"/>
    <w:rsid w:val="0005543A"/>
    <w:rsid w:val="00083358"/>
    <w:rsid w:val="00125AA0"/>
    <w:rsid w:val="001374FE"/>
    <w:rsid w:val="001D1FCF"/>
    <w:rsid w:val="001D2C73"/>
    <w:rsid w:val="003211B7"/>
    <w:rsid w:val="00367F24"/>
    <w:rsid w:val="00372DF4"/>
    <w:rsid w:val="00396C6E"/>
    <w:rsid w:val="003B23F0"/>
    <w:rsid w:val="003C383A"/>
    <w:rsid w:val="00406B3E"/>
    <w:rsid w:val="004B2916"/>
    <w:rsid w:val="004B6F4B"/>
    <w:rsid w:val="00554BD1"/>
    <w:rsid w:val="00561DAE"/>
    <w:rsid w:val="005723FD"/>
    <w:rsid w:val="005879AB"/>
    <w:rsid w:val="0063304D"/>
    <w:rsid w:val="006A7716"/>
    <w:rsid w:val="006D626A"/>
    <w:rsid w:val="00732B5D"/>
    <w:rsid w:val="007B3806"/>
    <w:rsid w:val="007B6EBE"/>
    <w:rsid w:val="007F084D"/>
    <w:rsid w:val="007F71B9"/>
    <w:rsid w:val="00826262"/>
    <w:rsid w:val="00927E32"/>
    <w:rsid w:val="0094554D"/>
    <w:rsid w:val="00975BEA"/>
    <w:rsid w:val="009862AE"/>
    <w:rsid w:val="00996737"/>
    <w:rsid w:val="009A6711"/>
    <w:rsid w:val="00AE5058"/>
    <w:rsid w:val="00B3544E"/>
    <w:rsid w:val="00B556F7"/>
    <w:rsid w:val="00B97035"/>
    <w:rsid w:val="00BB6356"/>
    <w:rsid w:val="00BE36C8"/>
    <w:rsid w:val="00C667F6"/>
    <w:rsid w:val="00C84A5B"/>
    <w:rsid w:val="00C91627"/>
    <w:rsid w:val="00CB1D8F"/>
    <w:rsid w:val="00D45171"/>
    <w:rsid w:val="00E14BE9"/>
    <w:rsid w:val="00E5326C"/>
    <w:rsid w:val="00E80720"/>
    <w:rsid w:val="00EC53D4"/>
    <w:rsid w:val="00EF3E9F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C842AB"/>
  <w15:chartTrackingRefBased/>
  <w15:docId w15:val="{4082845F-3EE0-4779-BEEC-735E411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23F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rsid w:val="003B23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B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3806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7B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7B3806"/>
    <w:rPr>
      <w:rFonts w:ascii="Times New Roman" w:eastAsia="方正仿宋_GBK" w:hAnsi="Times New Roman" w:cs="Times New Roman"/>
      <w:sz w:val="18"/>
      <w:szCs w:val="18"/>
    </w:rPr>
  </w:style>
  <w:style w:type="table" w:customStyle="1" w:styleId="TableNormal">
    <w:name w:val="Table Normal"/>
    <w:unhideWhenUsed/>
    <w:qFormat/>
    <w:rsid w:val="00C667F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667F6"/>
    <w:rPr>
      <w:rFonts w:ascii="宋体" w:eastAsia="宋体" w:hAnsi="宋体" w:cs="宋体"/>
      <w:lang w:eastAsia="en-US"/>
    </w:rPr>
  </w:style>
  <w:style w:type="paragraph" w:customStyle="1" w:styleId="TableParagraph">
    <w:name w:val="Table Paragraph"/>
    <w:basedOn w:val="a"/>
    <w:uiPriority w:val="1"/>
    <w:qFormat/>
    <w:rsid w:val="00406B3E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1235-E452-4E07-A9DE-39FC709D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Administrator</cp:lastModifiedBy>
  <cp:revision>30</cp:revision>
  <dcterms:created xsi:type="dcterms:W3CDTF">2022-11-30T09:00:00Z</dcterms:created>
  <dcterms:modified xsi:type="dcterms:W3CDTF">2024-05-10T08:39:00Z</dcterms:modified>
</cp:coreProperties>
</file>